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2026年度安恒安全设备技术维保服务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0D80005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242</Characters>
  <Lines>2</Lines>
  <Paragraphs>1</Paragraphs>
  <TotalTime>0</TotalTime>
  <ScaleCrop>false</ScaleCrop>
  <LinksUpToDate>false</LinksUpToDate>
  <CharactersWithSpaces>242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2026-01-22T08:44:27Z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eyJoZGlkIjoiNGM3N2QwZjYxNDk1NGJkNGZjNTYxZWIwZTE2MjIxMjEiLCJ1c2VySWQiOiIxNTMyNTI1OTg4In0=</vt:lpwstr>
  </property>
  <property fmtid="{D5CDD505-2E9C-101B-9397-08002B2CF9AE}" pid="4" name="ICV">
    <vt:lpwstr>5B878D9E206240C084A6B104E6B4965A_13</vt:lpwstr>
  </property>
</Properties>
</file>